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D47A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966798" w14:paraId="3FEB0192" w14:textId="77777777" w:rsidTr="0043789B">
        <w:tc>
          <w:tcPr>
            <w:tcW w:w="3082" w:type="dxa"/>
            <w:gridSpan w:val="2"/>
            <w:vAlign w:val="center"/>
          </w:tcPr>
          <w:p w14:paraId="4C601FF1" w14:textId="77777777" w:rsidR="00966798" w:rsidRDefault="0096679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95B3A28" wp14:editId="7BD2D09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EB62F4E" w14:textId="77777777" w:rsidR="00966798" w:rsidRDefault="00966798" w:rsidP="0043789B"/>
        </w:tc>
        <w:tc>
          <w:tcPr>
            <w:tcW w:w="2546" w:type="dxa"/>
            <w:vMerge w:val="restart"/>
            <w:vAlign w:val="center"/>
          </w:tcPr>
          <w:p w14:paraId="4E417324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61993CAC" wp14:editId="4EB96A3A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98" w14:paraId="6BD7DAFD" w14:textId="77777777" w:rsidTr="0043789B">
        <w:tc>
          <w:tcPr>
            <w:tcW w:w="3082" w:type="dxa"/>
            <w:gridSpan w:val="2"/>
            <w:vAlign w:val="center"/>
          </w:tcPr>
          <w:p w14:paraId="35A8218B" w14:textId="77777777" w:rsidR="00966798" w:rsidRPr="00F403FB" w:rsidRDefault="0096679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E1BB3BB" w14:textId="77777777" w:rsidR="00966798" w:rsidRPr="00CD218A" w:rsidRDefault="0096679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7CAC56E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1904E527" w14:textId="77777777" w:rsidR="00966798" w:rsidRDefault="00966798" w:rsidP="0043789B"/>
        </w:tc>
      </w:tr>
      <w:tr w:rsidR="00966798" w14:paraId="4CD8EF25" w14:textId="77777777" w:rsidTr="0043789B">
        <w:tc>
          <w:tcPr>
            <w:tcW w:w="636" w:type="dxa"/>
            <w:vAlign w:val="center"/>
          </w:tcPr>
          <w:p w14:paraId="52F9033C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3A2D0172" wp14:editId="6B9D4C1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5FE0138" w14:textId="77777777" w:rsidR="00966798" w:rsidRDefault="0096679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C8194D0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4236D6BD" w14:textId="77777777" w:rsidR="00966798" w:rsidRDefault="00966798" w:rsidP="0043789B"/>
        </w:tc>
      </w:tr>
    </w:tbl>
    <w:p w14:paraId="06A42A31" w14:textId="62F344F5" w:rsidR="0002536D" w:rsidRDefault="0002536D" w:rsidP="00025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8867FE4" w14:textId="77777777" w:rsidR="0002536D" w:rsidRPr="0002536D" w:rsidRDefault="0002536D" w:rsidP="0002536D">
      <w:pPr>
        <w:spacing w:after="0" w:line="240" w:lineRule="auto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GRADONAČELNIK</w:t>
      </w:r>
    </w:p>
    <w:p w14:paraId="4AE50C2B" w14:textId="77777777" w:rsidR="0002536D" w:rsidRPr="0002536D" w:rsidRDefault="0002536D" w:rsidP="0002536D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KLASA:020-04/20-01/200</w:t>
      </w:r>
    </w:p>
    <w:p w14:paraId="5010AC41" w14:textId="77777777" w:rsidR="0002536D" w:rsidRPr="0002536D" w:rsidRDefault="0002536D" w:rsidP="0002536D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URBROJ:2133/01-08-01/04-20-1</w:t>
      </w:r>
    </w:p>
    <w:p w14:paraId="2AAD2344" w14:textId="77777777" w:rsidR="0002536D" w:rsidRPr="0002536D" w:rsidRDefault="0002536D" w:rsidP="0002536D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Karlovac, 8. travnja 2020.</w:t>
      </w:r>
    </w:p>
    <w:p w14:paraId="4F2E9F86" w14:textId="77777777" w:rsidR="0002536D" w:rsidRPr="0002536D" w:rsidRDefault="0002536D" w:rsidP="0002536D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AAABDE2" w14:textId="77777777" w:rsidR="0002536D" w:rsidRPr="0002536D" w:rsidRDefault="0002536D" w:rsidP="0002536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Na temelju Programa subvencija troškova stanovanja i drugih oblika socijalne pomoći za 2020. godinu („Glasnik Grada Karlovca“ br. 19/2019), članka 44. i 98. Statuta Grada Karlovca (,,Glasnik Grada Karlovca" br. 1/15 - potpuni tekst, 3/18 i 13/18), a u svrhu poduzimanja mjera za ublažavanje  posljedica uzrokovanih širenjem koronavirusa (COVID-19), Gradonačelnik Grada Karlovca dana 8. travnja 2020. godine donosi sljedeću</w:t>
      </w:r>
    </w:p>
    <w:p w14:paraId="134357A7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865F43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 xml:space="preserve">O D L U K U </w:t>
      </w:r>
    </w:p>
    <w:p w14:paraId="53014CA7" w14:textId="77777777" w:rsidR="0002536D" w:rsidRPr="0002536D" w:rsidRDefault="0002536D" w:rsidP="0002536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 xml:space="preserve">o pomoći građanima grada Karlovca koji su se našli u teškoj socijalno – ekonomskoj situaciji izazvanoj pojavom epidemije koronavirusa (COVID-19) </w:t>
      </w:r>
    </w:p>
    <w:p w14:paraId="6F0F18B2" w14:textId="77777777" w:rsidR="0002536D" w:rsidRPr="0002536D" w:rsidRDefault="0002536D" w:rsidP="0002536D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313347CC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Članak 1.</w:t>
      </w:r>
    </w:p>
    <w:p w14:paraId="17561C94" w14:textId="77777777" w:rsidR="0002536D" w:rsidRPr="0002536D" w:rsidRDefault="0002536D" w:rsidP="0002536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ab/>
        <w:t xml:space="preserve">Ovom Odlukom o pomoći građanima grada Karlovca koji su se našli u teškoj socijalno – ekonomskoj situaciji izazvanoj pojavom epidemije koronavirusa (COVID-19) (u nastavku Odluka) određuju se uvjeti i kriteriji za ostvarivanje prava na pomoći za ublažavanje posljedica epidemije koronavirusa (COVID-19). </w:t>
      </w:r>
    </w:p>
    <w:p w14:paraId="5D930778" w14:textId="77777777" w:rsidR="0002536D" w:rsidRPr="0002536D" w:rsidRDefault="0002536D" w:rsidP="0002536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6C927F27" w14:textId="77777777" w:rsidR="0002536D" w:rsidRPr="0002536D" w:rsidRDefault="0002536D" w:rsidP="0002536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Članak 2.</w:t>
      </w:r>
    </w:p>
    <w:p w14:paraId="4B24DEF9" w14:textId="77777777" w:rsidR="0002536D" w:rsidRPr="0002536D" w:rsidRDefault="0002536D" w:rsidP="0002536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Pravo na pomoći za ublažavanje posljedica epidemije koronavirusa (COVID-19) ostvaruju kućanstva koja ispunjavaju sljedeće opće uvjete i kriterije:</w:t>
      </w:r>
    </w:p>
    <w:p w14:paraId="608ACE32" w14:textId="77777777" w:rsidR="0002536D" w:rsidRPr="0002536D" w:rsidRDefault="0002536D" w:rsidP="0002536D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lang w:eastAsia="hr-HR"/>
        </w:rPr>
        <w:t xml:space="preserve">          </w:t>
      </w: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 xml:space="preserve">OPĆI UVJETI: </w:t>
      </w:r>
    </w:p>
    <w:p w14:paraId="481548E7" w14:textId="77777777" w:rsidR="0002536D" w:rsidRPr="0002536D" w:rsidRDefault="0002536D" w:rsidP="000253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prebivalište na području grada Karlovca</w:t>
      </w:r>
    </w:p>
    <w:p w14:paraId="739A9F9B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 xml:space="preserve">   državljanstvo Republike Hrvatske</w:t>
      </w:r>
    </w:p>
    <w:p w14:paraId="0DE9E769" w14:textId="77777777" w:rsidR="0002536D" w:rsidRPr="0002536D" w:rsidRDefault="0002536D" w:rsidP="00025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</w:p>
    <w:p w14:paraId="615F6269" w14:textId="77777777" w:rsidR="0002536D" w:rsidRPr="0002536D" w:rsidRDefault="0002536D" w:rsidP="0002536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>KRITERIJI:</w:t>
      </w:r>
    </w:p>
    <w:p w14:paraId="234F49FC" w14:textId="77777777" w:rsidR="0002536D" w:rsidRPr="0002536D" w:rsidRDefault="0002536D" w:rsidP="000253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</w:rPr>
        <w:t xml:space="preserve">najmanje jednom od članova kućanstva </w:t>
      </w: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>radni odnos je prestao temeljem poslovno uvjetovanog otkaza</w:t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 xml:space="preserve"> kod poslodavca na kojeg se primjenjuje Odluka Stožera civilne zaštite RH o mjerama ograničavanja društvenih okupljanja, rada u trgovini, uslužnim djelatnostima i održavanja sportskih i kulturnih događanja („Narodne novine“ br. 32/2020), od 19. ožujka 2020.godine.</w:t>
      </w:r>
    </w:p>
    <w:p w14:paraId="33D61B58" w14:textId="77777777" w:rsidR="0002536D" w:rsidRPr="0002536D" w:rsidRDefault="0002536D" w:rsidP="00025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  <w:lang w:eastAsia="hr-HR"/>
        </w:rPr>
      </w:pPr>
    </w:p>
    <w:p w14:paraId="37E3CDCB" w14:textId="77777777" w:rsidR="0002536D" w:rsidRPr="0002536D" w:rsidRDefault="0002536D" w:rsidP="000253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</w:rPr>
        <w:t>najmanje jednom od članova kućanstva</w:t>
      </w: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 xml:space="preserve"> radni odnos je prestao temeljem isteka ugovora o radu na određeno vrijeme</w:t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 xml:space="preserve"> kod poslodavca na kojeg se primjenjuje Odluka Stožera civilne zaštite RH o mjerama ograničavanja društvenih okupljanja, rada u trgovini, uslužnim djelatnostima i održavanja sportskih i kulturnih događanja („Narodne novine“ br. 32/2020), od 19. ožujka 2020.godine.</w:t>
      </w:r>
    </w:p>
    <w:p w14:paraId="69CCCC79" w14:textId="77777777" w:rsidR="0002536D" w:rsidRPr="0002536D" w:rsidRDefault="0002536D" w:rsidP="003D24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</w:p>
    <w:p w14:paraId="70CD21D5" w14:textId="77777777" w:rsidR="0002536D" w:rsidRPr="0002536D" w:rsidRDefault="0002536D" w:rsidP="000253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u w:val="single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  <w:u w:val="single"/>
        </w:rPr>
        <w:t>Ukupni prihodi kućanstva:</w:t>
      </w:r>
      <w:r w:rsidRPr="0002536D">
        <w:rPr>
          <w:rFonts w:ascii="Times New Roman" w:eastAsia="Calibri" w:hAnsi="Times New Roman" w:cs="Times New Roman"/>
          <w:i/>
          <w:iCs/>
          <w:color w:val="000000"/>
          <w:u w:val="single"/>
        </w:rPr>
        <w:t>:</w:t>
      </w:r>
    </w:p>
    <w:p w14:paraId="0897ED75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en-US"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samac                                                           do 2.250,00 kn</w:t>
      </w:r>
    </w:p>
    <w:p w14:paraId="477D4565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dvočlano kućanstvo                                     do 2.350,00 kn</w:t>
      </w:r>
    </w:p>
    <w:p w14:paraId="2BDC0DC2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tročlano kućanstvo                                       do 3.800,00 kn</w:t>
      </w:r>
    </w:p>
    <w:p w14:paraId="34088BB1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četveročlano kućanstvo.                               do 4.300,00 kn</w:t>
      </w:r>
    </w:p>
    <w:p w14:paraId="46E3D254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za svakog daljnjeg člana kućanstva             dodatnih 300,00 kn</w:t>
      </w:r>
    </w:p>
    <w:p w14:paraId="2D08AFDE" w14:textId="77777777" w:rsidR="0002536D" w:rsidRPr="0002536D" w:rsidRDefault="0002536D" w:rsidP="00025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za osobu s invaliditetom u visini 60%         dodatnih 300,00 kn</w:t>
      </w:r>
    </w:p>
    <w:p w14:paraId="414F98D6" w14:textId="77777777" w:rsidR="0002536D" w:rsidRPr="0002536D" w:rsidRDefault="0002536D" w:rsidP="000253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</w:p>
    <w:p w14:paraId="25A724A2" w14:textId="77777777" w:rsidR="0002536D" w:rsidRPr="0002536D" w:rsidRDefault="0002536D" w:rsidP="0002536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 xml:space="preserve">U ukupne prihode kućanstva ulaze svi ostvareni prihodi u razdoblju od </w:t>
      </w:r>
      <w:r w:rsidRPr="0002536D">
        <w:rPr>
          <w:rFonts w:ascii="Times New Roman" w:eastAsia="Calibri" w:hAnsi="Times New Roman" w:cs="Times New Roman"/>
          <w:b/>
          <w:bCs/>
          <w:color w:val="000000"/>
        </w:rPr>
        <w:t>1. travnja 2020. godine</w:t>
      </w:r>
      <w:r w:rsidRPr="0002536D">
        <w:rPr>
          <w:rFonts w:ascii="Times New Roman" w:eastAsia="Calibri" w:hAnsi="Times New Roman" w:cs="Times New Roman"/>
          <w:color w:val="000000"/>
        </w:rPr>
        <w:t xml:space="preserve">  </w:t>
      </w:r>
      <w:r w:rsidRPr="0002536D">
        <w:rPr>
          <w:rFonts w:ascii="Times New Roman" w:eastAsia="Calibri" w:hAnsi="Times New Roman" w:cs="Times New Roman"/>
          <w:b/>
          <w:bCs/>
          <w:color w:val="000000"/>
        </w:rPr>
        <w:t>do dana podnošenja zahtjeva za pomoći</w:t>
      </w:r>
      <w:r w:rsidRPr="0002536D">
        <w:rPr>
          <w:rFonts w:ascii="Times New Roman" w:eastAsia="Calibri" w:hAnsi="Times New Roman" w:cs="Times New Roman"/>
          <w:color w:val="000000"/>
        </w:rPr>
        <w:t>, uključujući i prihode ostvarene od imovine i druge prihode kućanstva.</w:t>
      </w:r>
    </w:p>
    <w:p w14:paraId="48594855" w14:textId="77777777" w:rsidR="0002536D" w:rsidRPr="0002536D" w:rsidRDefault="0002536D" w:rsidP="003D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438B85A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Članak 3.</w:t>
      </w:r>
    </w:p>
    <w:p w14:paraId="2F051582" w14:textId="77777777" w:rsidR="0002536D" w:rsidRPr="0002536D" w:rsidRDefault="0002536D" w:rsidP="0002536D">
      <w:pPr>
        <w:spacing w:after="160" w:line="259" w:lineRule="auto"/>
        <w:ind w:left="360" w:firstLine="330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</w:rPr>
        <w:t xml:space="preserve">Na temelju utvrđenih uvjeta i kriterija iz Članka 2. ove Odluke mogu se ostvariti slijedeće pomoći: </w:t>
      </w:r>
    </w:p>
    <w:p w14:paraId="7116FAA2" w14:textId="77777777" w:rsidR="0002536D" w:rsidRPr="0002536D" w:rsidRDefault="0002536D" w:rsidP="000253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2536D">
        <w:rPr>
          <w:rFonts w:ascii="Times New Roman" w:eastAsia="Times New Roman" w:hAnsi="Times New Roman" w:cs="Times New Roman"/>
          <w:i/>
          <w:iCs/>
          <w:color w:val="000000"/>
        </w:rPr>
        <w:t xml:space="preserve">Pomoć za troškove nabavke ogrijeva, </w:t>
      </w:r>
    </w:p>
    <w:p w14:paraId="199A13F6" w14:textId="77777777" w:rsidR="0002536D" w:rsidRPr="0002536D" w:rsidRDefault="0002536D" w:rsidP="000253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2536D">
        <w:rPr>
          <w:rFonts w:ascii="Times New Roman" w:eastAsia="Times New Roman" w:hAnsi="Times New Roman" w:cs="Times New Roman"/>
          <w:i/>
          <w:iCs/>
          <w:color w:val="000000"/>
        </w:rPr>
        <w:t xml:space="preserve">Subvencija troškova komunalija, </w:t>
      </w:r>
    </w:p>
    <w:p w14:paraId="46FC88A0" w14:textId="77777777" w:rsidR="0002536D" w:rsidRPr="0002536D" w:rsidRDefault="0002536D" w:rsidP="000253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2536D">
        <w:rPr>
          <w:rFonts w:ascii="Times New Roman" w:eastAsia="Times New Roman" w:hAnsi="Times New Roman" w:cs="Times New Roman"/>
          <w:i/>
          <w:iCs/>
          <w:color w:val="000000"/>
        </w:rPr>
        <w:t xml:space="preserve">Subvencija troškova električne energije, </w:t>
      </w:r>
    </w:p>
    <w:p w14:paraId="61124E2B" w14:textId="77777777" w:rsidR="0002536D" w:rsidRPr="0002536D" w:rsidRDefault="0002536D" w:rsidP="000253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2536D">
        <w:rPr>
          <w:rFonts w:ascii="Times New Roman" w:eastAsia="Times New Roman" w:hAnsi="Times New Roman" w:cs="Times New Roman"/>
          <w:i/>
          <w:iCs/>
          <w:color w:val="000000"/>
        </w:rPr>
        <w:t>Subvencija troškova centralnog grijanja</w:t>
      </w:r>
    </w:p>
    <w:p w14:paraId="164DC4FB" w14:textId="77777777" w:rsidR="0002536D" w:rsidRPr="0002536D" w:rsidRDefault="0002536D" w:rsidP="000253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2536D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Pomoć prema posebnim odlukama </w:t>
      </w:r>
    </w:p>
    <w:p w14:paraId="1C6680B3" w14:textId="77777777" w:rsidR="0002536D" w:rsidRPr="0002536D" w:rsidRDefault="0002536D" w:rsidP="003D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3641305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Članak 4.</w:t>
      </w:r>
    </w:p>
    <w:p w14:paraId="513A5EF0" w14:textId="77777777" w:rsidR="0002536D" w:rsidRPr="0002536D" w:rsidRDefault="0002536D" w:rsidP="0002536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Cs/>
          <w:color w:val="000000"/>
        </w:rPr>
      </w:pPr>
      <w:r w:rsidRPr="0002536D">
        <w:rPr>
          <w:rFonts w:ascii="Times New Roman" w:eastAsia="Calibri" w:hAnsi="Times New Roman" w:cs="Times New Roman"/>
          <w:bCs/>
          <w:color w:val="000000"/>
        </w:rPr>
        <w:t>Pomoći kućanstvima koja ostvaruju pravo na pomoći iz Članka 3. realiziraju se sukladno Programu subvencija troškova stanovanja i drugih oblika socijalne pomoći za 2020. godinu („Glasnik Grada Karlovca“ br 19/2019) kako slijedi:</w:t>
      </w:r>
    </w:p>
    <w:p w14:paraId="4758F8E6" w14:textId="77777777" w:rsidR="0002536D" w:rsidRPr="0002536D" w:rsidRDefault="0002536D" w:rsidP="0002536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14:paraId="3B5175FB" w14:textId="77777777" w:rsidR="0002536D" w:rsidRPr="0002536D" w:rsidRDefault="0002536D" w:rsidP="0002536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2536D">
        <w:rPr>
          <w:rFonts w:ascii="Times New Roman" w:eastAsia="Calibri" w:hAnsi="Times New Roman" w:cs="Times New Roman"/>
          <w:b/>
          <w:color w:val="000000"/>
          <w:u w:val="single"/>
        </w:rPr>
        <w:t>Pomoć za troškove nabavke ogrjeva</w:t>
      </w:r>
    </w:p>
    <w:p w14:paraId="3F2803A3" w14:textId="77777777" w:rsidR="0002536D" w:rsidRPr="0002536D" w:rsidRDefault="0002536D" w:rsidP="00025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ab/>
        <w:t>Jednokratna pomoć za ogrjev odobrava se u novcu u iznosu od 900,00 kn.</w:t>
      </w:r>
    </w:p>
    <w:p w14:paraId="5D6ED4A3" w14:textId="4F8379A8" w:rsidR="0002536D" w:rsidRPr="0002536D" w:rsidRDefault="0002536D" w:rsidP="00025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ab/>
        <w:t>Pravo na pomoć za ogrjev mogu ostvariti kućanstva čiji stanovi/kuće nisu priključeni na toplinski sustav  Gradske toplane.</w:t>
      </w:r>
    </w:p>
    <w:p w14:paraId="1F7F7D36" w14:textId="77777777" w:rsidR="0002536D" w:rsidRPr="0002536D" w:rsidRDefault="0002536D" w:rsidP="0002536D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</w:rPr>
      </w:pPr>
    </w:p>
    <w:p w14:paraId="78F33883" w14:textId="77777777" w:rsidR="0002536D" w:rsidRPr="0002536D" w:rsidRDefault="0002536D" w:rsidP="0002536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2536D">
        <w:rPr>
          <w:rFonts w:ascii="Times New Roman" w:eastAsia="Calibri" w:hAnsi="Times New Roman" w:cs="Times New Roman"/>
          <w:b/>
          <w:color w:val="000000"/>
          <w:u w:val="single"/>
        </w:rPr>
        <w:t>b)</w:t>
      </w:r>
      <w:r w:rsidRPr="0002536D">
        <w:rPr>
          <w:rFonts w:ascii="Times New Roman" w:eastAsia="Calibri" w:hAnsi="Times New Roman" w:cs="Times New Roman"/>
          <w:b/>
          <w:color w:val="000000"/>
          <w:u w:val="single"/>
        </w:rPr>
        <w:tab/>
        <w:t>Subvencija troškova komunalija</w:t>
      </w:r>
    </w:p>
    <w:p w14:paraId="25CBE6C3" w14:textId="77777777" w:rsidR="0002536D" w:rsidRPr="0002536D" w:rsidRDefault="0002536D" w:rsidP="0002536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Cs/>
          <w:color w:val="000000"/>
        </w:rPr>
      </w:pPr>
      <w:r w:rsidRPr="0002536D">
        <w:rPr>
          <w:rFonts w:ascii="Times New Roman" w:eastAsia="Calibri" w:hAnsi="Times New Roman" w:cs="Times New Roman"/>
          <w:bCs/>
          <w:color w:val="000000"/>
        </w:rPr>
        <w:t xml:space="preserve">Subvencija troškova komunalija iznosi 60% od ukupnih troškova komunalija, odnosi se na troškove: komunalne naknade, čistoće, naknade za uslugu javne vodoopskrbe, uslugu sakupljanja otpadnih voda i uslugu pročišćavanja otpadnih voda (fiksni i varijabilni dio), koji se naplaćuju putem tvrtke “Inkasator” Karlovac. </w:t>
      </w:r>
    </w:p>
    <w:p w14:paraId="1A609358" w14:textId="01DF0863" w:rsidR="0002536D" w:rsidRPr="0002536D" w:rsidRDefault="0002536D" w:rsidP="0002536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Cs/>
          <w:color w:val="000000"/>
        </w:rPr>
      </w:pPr>
      <w:r w:rsidRPr="0002536D">
        <w:rPr>
          <w:rFonts w:ascii="Times New Roman" w:eastAsia="Calibri" w:hAnsi="Times New Roman" w:cs="Times New Roman"/>
          <w:bCs/>
          <w:color w:val="000000"/>
        </w:rPr>
        <w:t xml:space="preserve">Subvencija potrošnje vode ostvaruje se na potrošnju vode do 3m3 po članu kućanstva mjesečno. Potrošnja vode 3m3  i  više  neće se subvencionirati. </w:t>
      </w:r>
    </w:p>
    <w:p w14:paraId="268E19A4" w14:textId="77777777" w:rsidR="0002536D" w:rsidRPr="0002536D" w:rsidRDefault="0002536D" w:rsidP="003D245B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</w:rPr>
      </w:pPr>
    </w:p>
    <w:p w14:paraId="4BFFB87C" w14:textId="77777777" w:rsidR="0002536D" w:rsidRPr="0002536D" w:rsidRDefault="0002536D" w:rsidP="0002536D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02536D">
        <w:rPr>
          <w:rFonts w:ascii="Times New Roman" w:eastAsia="Calibri" w:hAnsi="Times New Roman" w:cs="Times New Roman"/>
          <w:b/>
          <w:color w:val="000000"/>
          <w:u w:val="single"/>
        </w:rPr>
        <w:t xml:space="preserve">Subvencija </w:t>
      </w:r>
      <w:r w:rsidRPr="0002536D">
        <w:rPr>
          <w:rFonts w:ascii="Times New Roman" w:eastAsia="Calibri" w:hAnsi="Times New Roman" w:cs="Times New Roman"/>
          <w:b/>
          <w:u w:val="single"/>
        </w:rPr>
        <w:t>troškova električne energije</w:t>
      </w:r>
    </w:p>
    <w:p w14:paraId="2C555187" w14:textId="77777777" w:rsidR="0002536D" w:rsidRPr="0002536D" w:rsidRDefault="0002536D" w:rsidP="00025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ab/>
        <w:t>Subvencije će se odobravati prema broju članova kućanstva u određenim iznosima mjesečno:</w:t>
      </w:r>
    </w:p>
    <w:p w14:paraId="602571C5" w14:textId="77777777" w:rsidR="0002536D" w:rsidRPr="0002536D" w:rsidRDefault="0002536D" w:rsidP="0002536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za samca</w:t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  <w:t xml:space="preserve">-    65,00 kn </w:t>
      </w:r>
    </w:p>
    <w:p w14:paraId="178A8895" w14:textId="77777777" w:rsidR="0002536D" w:rsidRPr="0002536D" w:rsidRDefault="0002536D" w:rsidP="0002536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za dvočlano kućanstvo</w:t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  <w:t xml:space="preserve">-    70,00 kn </w:t>
      </w:r>
    </w:p>
    <w:p w14:paraId="38A672D4" w14:textId="77777777" w:rsidR="0002536D" w:rsidRPr="0002536D" w:rsidRDefault="0002536D" w:rsidP="0002536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za tročlano kućanstvo</w:t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  <w:t xml:space="preserve">-    85,00 kn </w:t>
      </w:r>
    </w:p>
    <w:p w14:paraId="648FF96B" w14:textId="77777777" w:rsidR="0002536D" w:rsidRPr="0002536D" w:rsidRDefault="0002536D" w:rsidP="0002536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za četiri i višečlano kućanstvo</w:t>
      </w:r>
      <w:r w:rsidRPr="0002536D">
        <w:rPr>
          <w:rFonts w:ascii="Times New Roman" w:eastAsia="Calibri" w:hAnsi="Times New Roman" w:cs="Times New Roman"/>
          <w:color w:val="000000"/>
        </w:rPr>
        <w:tab/>
      </w:r>
      <w:r w:rsidRPr="0002536D">
        <w:rPr>
          <w:rFonts w:ascii="Times New Roman" w:eastAsia="Calibri" w:hAnsi="Times New Roman" w:cs="Times New Roman"/>
          <w:color w:val="000000"/>
        </w:rPr>
        <w:tab/>
        <w:t xml:space="preserve">-  100,00 kn </w:t>
      </w:r>
    </w:p>
    <w:p w14:paraId="026065E0" w14:textId="77777777" w:rsidR="0002536D" w:rsidRPr="0002536D" w:rsidRDefault="0002536D" w:rsidP="0002536D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4730FA59" w14:textId="77777777" w:rsidR="0002536D" w:rsidRPr="0002536D" w:rsidRDefault="0002536D" w:rsidP="000253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Upravni odjel za društvene djelatnosti dostavit će u HEP-Operator distribucijskog sustava d.o.o., Elektra Karlovac, popis korisnika subvencije s utvrđenim iznosom subvencije mjesečno, te izvršiti uplatu odobrenog iznosa mjesečno, što će korisnicima biti obračunato prilikom periodičnih obračuna potrošnje električne energije.</w:t>
      </w:r>
    </w:p>
    <w:p w14:paraId="3D00F61C" w14:textId="77777777" w:rsidR="0002536D" w:rsidRPr="0002536D" w:rsidRDefault="0002536D" w:rsidP="000253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2536D">
        <w:rPr>
          <w:rFonts w:ascii="Times New Roman" w:eastAsia="Calibri" w:hAnsi="Times New Roman" w:cs="Times New Roman"/>
          <w:color w:val="000000"/>
        </w:rPr>
        <w:t>Mjesečna uplata (akontacija) za potrošenu električnu energiju, koju korisniku utvrdi HEP, ne umanjuje se za iznos odobrene subvencije.</w:t>
      </w:r>
      <w:r w:rsidRPr="0002536D">
        <w:rPr>
          <w:rFonts w:ascii="Times New Roman" w:eastAsia="Times New Roman" w:hAnsi="Times New Roman" w:cs="Times New Roman"/>
          <w:color w:val="000000"/>
        </w:rPr>
        <w:t xml:space="preserve"> Za korisnike koji koriste električnu energiju drugih </w:t>
      </w:r>
      <w:r w:rsidRPr="0002536D">
        <w:rPr>
          <w:rFonts w:ascii="Times New Roman" w:eastAsia="Times New Roman" w:hAnsi="Times New Roman" w:cs="Times New Roman"/>
          <w:color w:val="000000"/>
        </w:rPr>
        <w:lastRenderedPageBreak/>
        <w:t>opskrbljivača električne energije tj. Distributera biti će isplaćen gore propisan iznos na tekući račun korisnika u tromjesečnim obrocima.</w:t>
      </w:r>
    </w:p>
    <w:p w14:paraId="1E379D53" w14:textId="77777777" w:rsidR="0002536D" w:rsidRPr="0002536D" w:rsidRDefault="0002536D" w:rsidP="0002536D">
      <w:pPr>
        <w:spacing w:after="160" w:line="259" w:lineRule="auto"/>
        <w:rPr>
          <w:rFonts w:ascii="Calibri" w:eastAsia="Calibri" w:hAnsi="Calibri" w:cs="Times New Roman"/>
          <w:color w:val="000000"/>
        </w:rPr>
      </w:pPr>
    </w:p>
    <w:p w14:paraId="569B323F" w14:textId="77777777" w:rsidR="0002536D" w:rsidRPr="0002536D" w:rsidRDefault="0002536D" w:rsidP="0002536D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2536D">
        <w:rPr>
          <w:rFonts w:ascii="Times New Roman" w:eastAsia="Calibri" w:hAnsi="Times New Roman" w:cs="Times New Roman"/>
          <w:b/>
          <w:color w:val="000000"/>
          <w:u w:val="single"/>
        </w:rPr>
        <w:t xml:space="preserve">Subvencija troškova centralnog grijanja </w:t>
      </w:r>
    </w:p>
    <w:p w14:paraId="5715439A" w14:textId="1B3005B7" w:rsidR="003D245B" w:rsidRPr="003D245B" w:rsidRDefault="003D245B" w:rsidP="003D245B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D245B">
        <w:rPr>
          <w:rFonts w:ascii="Times New Roman" w:eastAsia="Calibri" w:hAnsi="Times New Roman" w:cs="Times New Roman"/>
          <w:color w:val="000000"/>
        </w:rPr>
        <w:t xml:space="preserve">Pravo na subvenciju troškova centralnog grijanja, </w:t>
      </w:r>
      <w:r>
        <w:rPr>
          <w:rFonts w:ascii="Times New Roman" w:eastAsia="Calibri" w:hAnsi="Times New Roman" w:cs="Times New Roman"/>
          <w:color w:val="000000"/>
        </w:rPr>
        <w:t>ostvaruje se na način da</w:t>
      </w:r>
      <w:r w:rsidRPr="003D245B">
        <w:rPr>
          <w:rFonts w:ascii="Times New Roman" w:eastAsia="Calibri" w:hAnsi="Times New Roman" w:cs="Times New Roman"/>
          <w:color w:val="000000"/>
        </w:rPr>
        <w:t xml:space="preserve"> se</w:t>
      </w:r>
      <w:r>
        <w:rPr>
          <w:rFonts w:ascii="Times New Roman" w:eastAsia="Calibri" w:hAnsi="Times New Roman" w:cs="Times New Roman"/>
          <w:color w:val="000000"/>
        </w:rPr>
        <w:t xml:space="preserve"> za </w:t>
      </w:r>
      <w:r w:rsidRPr="003D245B">
        <w:rPr>
          <w:rFonts w:ascii="Times New Roman" w:eastAsia="Calibri" w:hAnsi="Times New Roman" w:cs="Times New Roman"/>
          <w:color w:val="000000"/>
        </w:rPr>
        <w:t>svaki mjesec uplać</w:t>
      </w:r>
      <w:r>
        <w:rPr>
          <w:rFonts w:ascii="Times New Roman" w:eastAsia="Calibri" w:hAnsi="Times New Roman" w:cs="Times New Roman"/>
          <w:color w:val="000000"/>
        </w:rPr>
        <w:t>uje</w:t>
      </w:r>
      <w:r w:rsidRPr="003D245B">
        <w:rPr>
          <w:rFonts w:ascii="Times New Roman" w:eastAsia="Calibri" w:hAnsi="Times New Roman" w:cs="Times New Roman"/>
          <w:color w:val="000000"/>
        </w:rPr>
        <w:t xml:space="preserve"> fiksni iznos subvencije za „grijane i negrijane“ mjesece</w:t>
      </w:r>
      <w:r>
        <w:rPr>
          <w:rFonts w:ascii="Times New Roman" w:eastAsia="Calibri" w:hAnsi="Times New Roman" w:cs="Times New Roman"/>
          <w:color w:val="000000"/>
        </w:rPr>
        <w:t>. Z</w:t>
      </w:r>
      <w:r w:rsidRPr="003D245B">
        <w:rPr>
          <w:rFonts w:ascii="Times New Roman" w:eastAsia="Calibri" w:hAnsi="Times New Roman" w:cs="Times New Roman"/>
          <w:color w:val="000000"/>
        </w:rPr>
        <w:t xml:space="preserve">a „grijane mjesece“: veljača, ožujak, travanj, listopad, studeni i prosinac </w:t>
      </w:r>
      <w:r>
        <w:rPr>
          <w:rFonts w:ascii="Times New Roman" w:eastAsia="Calibri" w:hAnsi="Times New Roman" w:cs="Times New Roman"/>
          <w:color w:val="000000"/>
        </w:rPr>
        <w:t xml:space="preserve">uplaćuje se subvencija </w:t>
      </w:r>
      <w:r w:rsidRPr="003D245B">
        <w:rPr>
          <w:rFonts w:ascii="Times New Roman" w:eastAsia="Calibri" w:hAnsi="Times New Roman" w:cs="Times New Roman"/>
          <w:color w:val="000000"/>
        </w:rPr>
        <w:t xml:space="preserve">u iznosu od 110,00 kuna te za „negrijane mjesece“: svibanj, lipanj, srpanj, kolovoz i rujan </w:t>
      </w:r>
      <w:r>
        <w:rPr>
          <w:rFonts w:ascii="Times New Roman" w:eastAsia="Calibri" w:hAnsi="Times New Roman" w:cs="Times New Roman"/>
          <w:color w:val="000000"/>
        </w:rPr>
        <w:t xml:space="preserve">u </w:t>
      </w:r>
      <w:r w:rsidRPr="003D245B">
        <w:rPr>
          <w:rFonts w:ascii="Times New Roman" w:eastAsia="Calibri" w:hAnsi="Times New Roman" w:cs="Times New Roman"/>
          <w:color w:val="000000"/>
        </w:rPr>
        <w:t>iznos</w:t>
      </w:r>
      <w:r>
        <w:rPr>
          <w:rFonts w:ascii="Times New Roman" w:eastAsia="Calibri" w:hAnsi="Times New Roman" w:cs="Times New Roman"/>
          <w:color w:val="000000"/>
        </w:rPr>
        <w:t>u</w:t>
      </w:r>
      <w:r w:rsidRPr="003D245B">
        <w:rPr>
          <w:rFonts w:ascii="Times New Roman" w:eastAsia="Calibri" w:hAnsi="Times New Roman" w:cs="Times New Roman"/>
          <w:color w:val="000000"/>
        </w:rPr>
        <w:t xml:space="preserve"> od 48,00 kune.</w:t>
      </w:r>
    </w:p>
    <w:p w14:paraId="0E2161F5" w14:textId="6000F17A" w:rsidR="0002536D" w:rsidRPr="0002536D" w:rsidRDefault="003D245B" w:rsidP="003D245B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D245B">
        <w:rPr>
          <w:rFonts w:ascii="Times New Roman" w:eastAsia="Calibri" w:hAnsi="Times New Roman" w:cs="Times New Roman"/>
          <w:color w:val="000000"/>
        </w:rPr>
        <w:t>Ostali iznos računa, za korištenu stambenu površinu korisnik plaća punu cijenu troškova grijanja, odnosno onu koju obračuna „Gradska toplana d.o.o.“.</w:t>
      </w:r>
      <w:r w:rsidR="0002536D" w:rsidRPr="0002536D">
        <w:rPr>
          <w:rFonts w:ascii="Times New Roman" w:eastAsia="Calibri" w:hAnsi="Times New Roman" w:cs="Times New Roman"/>
          <w:color w:val="000000"/>
        </w:rPr>
        <w:tab/>
      </w:r>
    </w:p>
    <w:p w14:paraId="31B79DD1" w14:textId="77777777" w:rsidR="0002536D" w:rsidRPr="0002536D" w:rsidRDefault="0002536D" w:rsidP="00025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C2E1C09" w14:textId="77777777" w:rsidR="0002536D" w:rsidRPr="0002536D" w:rsidRDefault="0002536D" w:rsidP="0002536D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02536D">
        <w:rPr>
          <w:rFonts w:ascii="Times New Roman" w:eastAsia="Calibri" w:hAnsi="Times New Roman" w:cs="Times New Roman"/>
          <w:b/>
          <w:color w:val="000000"/>
          <w:u w:val="single"/>
        </w:rPr>
        <w:t>Pomoć prema posebnim odlukama</w:t>
      </w:r>
    </w:p>
    <w:p w14:paraId="3FF67F8E" w14:textId="77777777" w:rsidR="0002536D" w:rsidRPr="0002536D" w:rsidRDefault="0002536D" w:rsidP="0002536D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 xml:space="preserve">Pravo na pomoć za troškove nabavke hrane ostvaruju kućanstva s djecom predškolske dobi i djecom koja su na redovnom školovanju, a realizirat će se putem bonova u ukupnom iznosu od 600,00 kuna. Bonovi za hranu realiziraju se jednokratno za vrijeme trajanja ove mjere. </w:t>
      </w:r>
    </w:p>
    <w:p w14:paraId="6E882ED8" w14:textId="77777777" w:rsidR="0002536D" w:rsidRPr="0002536D" w:rsidRDefault="0002536D" w:rsidP="0002536D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  <w:lang w:eastAsia="hr-HR"/>
        </w:rPr>
        <w:t>Pravo na  pomoć prema posebnim odlukama dodatno mogu ostvariti kućanstva za iznimno teške  životne situacije (iznenadna teža bolest i sl.).</w:t>
      </w:r>
    </w:p>
    <w:p w14:paraId="404E3F26" w14:textId="5CA58B5F" w:rsidR="0002536D" w:rsidRPr="0002536D" w:rsidRDefault="0002536D" w:rsidP="003D24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4D97012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>Članak 5.</w:t>
      </w:r>
    </w:p>
    <w:p w14:paraId="30911959" w14:textId="08759FAE" w:rsidR="0002536D" w:rsidRPr="0002536D" w:rsidRDefault="0002536D" w:rsidP="003D245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000000"/>
        </w:rPr>
        <w:t>Pravo na pomoći za ublažavanje posljedica epidemije koronavirusa COVID – 19</w:t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 xml:space="preserve"> utvrđene ovom Odlukom, ostvaruju se </w:t>
      </w: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>od dana</w:t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 xml:space="preserve"> kada su nastupile okolnosti prekida radnog odnosa najmanje za jednog od člana kućanstva, a sukladno KRITERIJIMA iz Članka 2. stavak 2 i 3 ove Odluke.</w:t>
      </w:r>
    </w:p>
    <w:p w14:paraId="498640AD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>Članak 6.</w:t>
      </w:r>
    </w:p>
    <w:p w14:paraId="50A586FB" w14:textId="47E3C7D2" w:rsidR="0002536D" w:rsidRPr="0002536D" w:rsidRDefault="0002536D" w:rsidP="003D245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FF0000"/>
          <w:lang w:eastAsia="hr-HR"/>
        </w:rPr>
        <w:tab/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>Za provođenje ove Odluke zadužuje se Upravni odjel za društvene djelatnosti.</w:t>
      </w:r>
    </w:p>
    <w:p w14:paraId="7938294A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b/>
          <w:bCs/>
          <w:color w:val="000000"/>
          <w:lang w:eastAsia="hr-HR"/>
        </w:rPr>
        <w:t>Članak 7.</w:t>
      </w:r>
    </w:p>
    <w:p w14:paraId="4166A06E" w14:textId="242C05B5" w:rsidR="0002536D" w:rsidRPr="0002536D" w:rsidRDefault="0002536D" w:rsidP="003D245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2536D">
        <w:rPr>
          <w:rFonts w:ascii="Times New Roman" w:eastAsia="Calibri" w:hAnsi="Times New Roman" w:cs="Times New Roman"/>
          <w:color w:val="FF0000"/>
          <w:lang w:eastAsia="hr-HR"/>
        </w:rPr>
        <w:tab/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>Zahtjevi za ostvarivanje prava na pomoći iz ove Odluke, podnose se na propisanim obrascima dostupnima na internetskim stranicama Grada Karlovca.</w:t>
      </w:r>
    </w:p>
    <w:p w14:paraId="19256039" w14:textId="77777777" w:rsidR="0002536D" w:rsidRPr="0002536D" w:rsidRDefault="0002536D" w:rsidP="0002536D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  <w:b/>
          <w:bCs/>
        </w:rPr>
        <w:t xml:space="preserve">Članak 8. </w:t>
      </w:r>
    </w:p>
    <w:p w14:paraId="49E93064" w14:textId="77777777" w:rsidR="0002536D" w:rsidRPr="0002536D" w:rsidRDefault="0002536D" w:rsidP="0002536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Ova Odluka stupa na snagu danom donošenja i objaviti će se na mrežnim stranicama Grada Karlovca (</w:t>
      </w:r>
      <w:hyperlink r:id="rId14" w:history="1">
        <w:r w:rsidRPr="0002536D">
          <w:rPr>
            <w:rFonts w:ascii="Times New Roman" w:eastAsia="Calibri" w:hAnsi="Times New Roman" w:cs="Times New Roman"/>
            <w:color w:val="0563C1"/>
            <w:u w:val="single"/>
          </w:rPr>
          <w:t>www.karlovac.hr</w:t>
        </w:r>
      </w:hyperlink>
      <w:r w:rsidRPr="0002536D">
        <w:rPr>
          <w:rFonts w:ascii="Times New Roman" w:eastAsia="Calibri" w:hAnsi="Times New Roman" w:cs="Times New Roman"/>
        </w:rPr>
        <w:t xml:space="preserve">) i Glasniku Grada Karlovca, a primjenjuje se </w:t>
      </w:r>
      <w:r w:rsidRPr="0002536D">
        <w:rPr>
          <w:rFonts w:ascii="Times New Roman" w:eastAsia="Calibri" w:hAnsi="Times New Roman" w:cs="Times New Roman"/>
          <w:color w:val="000000"/>
          <w:lang w:eastAsia="hr-HR"/>
        </w:rPr>
        <w:t>za razdoblje od 6 (šest) mjeseci počevši od dana stupanja na snagu Odluke Stožera civilne zaštite RH o mjerama ograničavanja društvenih okupljanja, rada u trgovini, uslužnim djelatnostima i održavanja sportskih i kulturnih događanja („Narodne novine“ br. 32/2020), od 19. ožujka 2020. godine.</w:t>
      </w:r>
    </w:p>
    <w:p w14:paraId="160D7636" w14:textId="77777777" w:rsidR="0002536D" w:rsidRPr="0002536D" w:rsidRDefault="0002536D" w:rsidP="0002536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1D7CABCB" w14:textId="77777777" w:rsidR="0002536D" w:rsidRPr="0002536D" w:rsidRDefault="0002536D" w:rsidP="0002536D">
      <w:pPr>
        <w:spacing w:after="160" w:line="259" w:lineRule="auto"/>
        <w:ind w:left="5670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GRADONAČELNIK</w:t>
      </w:r>
    </w:p>
    <w:p w14:paraId="38C14C94" w14:textId="55E0B5B8" w:rsidR="0002536D" w:rsidRDefault="0002536D" w:rsidP="003D245B">
      <w:pPr>
        <w:spacing w:after="160" w:line="259" w:lineRule="auto"/>
        <w:ind w:left="5670"/>
        <w:jc w:val="center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Damir Mandić, dipl. teol.</w:t>
      </w:r>
    </w:p>
    <w:p w14:paraId="5A33CDF4" w14:textId="77777777" w:rsidR="003D245B" w:rsidRPr="0002536D" w:rsidRDefault="003D245B" w:rsidP="003D245B">
      <w:pPr>
        <w:spacing w:after="160" w:line="259" w:lineRule="auto"/>
        <w:ind w:left="5670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14:paraId="6AA388DA" w14:textId="77777777" w:rsidR="0002536D" w:rsidRPr="0002536D" w:rsidRDefault="0002536D" w:rsidP="0002536D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02536D">
        <w:rPr>
          <w:rFonts w:ascii="Times New Roman" w:eastAsia="Calibri" w:hAnsi="Times New Roman" w:cs="Times New Roman"/>
          <w:b/>
          <w:bCs/>
        </w:rPr>
        <w:t>Dostaviti:</w:t>
      </w:r>
    </w:p>
    <w:p w14:paraId="1EC61127" w14:textId="77777777" w:rsidR="0002536D" w:rsidRPr="0002536D" w:rsidRDefault="0002536D" w:rsidP="0002536D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Ured gradonačelnika</w:t>
      </w:r>
    </w:p>
    <w:p w14:paraId="2F8CC59C" w14:textId="77777777" w:rsidR="0002536D" w:rsidRPr="0002536D" w:rsidRDefault="0002536D" w:rsidP="0002536D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Upravni odjel za društvene djelatnosti</w:t>
      </w:r>
    </w:p>
    <w:p w14:paraId="4685AD3D" w14:textId="77777777" w:rsidR="0002536D" w:rsidRPr="0002536D" w:rsidRDefault="0002536D" w:rsidP="0002536D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Upravni odjel za proračun i financije</w:t>
      </w:r>
    </w:p>
    <w:p w14:paraId="1153E683" w14:textId="77777777" w:rsidR="0002536D" w:rsidRPr="0002536D" w:rsidRDefault="0002536D" w:rsidP="0002536D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Glasnik Grada Karlovca</w:t>
      </w:r>
    </w:p>
    <w:p w14:paraId="5ABEF1E6" w14:textId="77777777" w:rsidR="0002536D" w:rsidRPr="0002536D" w:rsidRDefault="0002536D" w:rsidP="0002536D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2536D">
        <w:rPr>
          <w:rFonts w:ascii="Times New Roman" w:eastAsia="Calibri" w:hAnsi="Times New Roman" w:cs="Times New Roman"/>
        </w:rPr>
        <w:t>Pismohrana</w:t>
      </w:r>
    </w:p>
    <w:p w14:paraId="29A95CD2" w14:textId="77777777" w:rsidR="0002536D" w:rsidRPr="009E695A" w:rsidRDefault="0002536D" w:rsidP="00025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02536D" w:rsidRPr="009E695A" w:rsidSect="00966798">
      <w:footerReference w:type="first" r:id="rId15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7A6B" w14:textId="77777777" w:rsidR="005970BA" w:rsidRDefault="005970BA" w:rsidP="00883CD4">
      <w:pPr>
        <w:spacing w:after="0" w:line="240" w:lineRule="auto"/>
      </w:pPr>
      <w:r>
        <w:separator/>
      </w:r>
    </w:p>
  </w:endnote>
  <w:endnote w:type="continuationSeparator" w:id="0">
    <w:p w14:paraId="48E81387" w14:textId="77777777" w:rsidR="005970BA" w:rsidRDefault="005970B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96AF" w14:textId="1D8B38B0"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9E695A"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CA7A9E9" w14:textId="34DAC376"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 w:rsidR="009E695A">
      <w:rPr>
        <w:rFonts w:ascii="Times New Roman" w:hAnsi="Times New Roman" w:cs="Times New Roman"/>
        <w:sz w:val="18"/>
        <w:szCs w:val="18"/>
      </w:rPr>
      <w:t xml:space="preserve"> 100</w:t>
    </w:r>
    <w:r>
      <w:rPr>
        <w:rFonts w:ascii="Times New Roman" w:hAnsi="Times New Roman" w:cs="Times New Roman"/>
        <w:sz w:val="18"/>
        <w:szCs w:val="18"/>
      </w:rPr>
      <w:t>, fax: +385 47</w:t>
    </w:r>
    <w:r w:rsidR="00E076BA">
      <w:rPr>
        <w:rFonts w:ascii="Times New Roman" w:hAnsi="Times New Roman" w:cs="Times New Roman"/>
        <w:sz w:val="18"/>
        <w:szCs w:val="18"/>
      </w:rPr>
      <w:t xml:space="preserve">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9E695A">
      <w:rPr>
        <w:rFonts w:ascii="Times New Roman" w:hAnsi="Times New Roman" w:cs="Times New Roman"/>
        <w:sz w:val="18"/>
        <w:szCs w:val="18"/>
      </w:rPr>
      <w:t>34</w:t>
    </w:r>
    <w:r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0D46" w14:textId="77777777" w:rsidR="005970BA" w:rsidRDefault="005970BA" w:rsidP="00883CD4">
      <w:pPr>
        <w:spacing w:after="0" w:line="240" w:lineRule="auto"/>
      </w:pPr>
      <w:r>
        <w:separator/>
      </w:r>
    </w:p>
  </w:footnote>
  <w:footnote w:type="continuationSeparator" w:id="0">
    <w:p w14:paraId="5EB3E739" w14:textId="77777777" w:rsidR="005970BA" w:rsidRDefault="005970B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AC6"/>
    <w:multiLevelType w:val="hybridMultilevel"/>
    <w:tmpl w:val="8C74C92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36B0"/>
    <w:multiLevelType w:val="hybridMultilevel"/>
    <w:tmpl w:val="862607BC"/>
    <w:lvl w:ilvl="0" w:tplc="210AC206">
      <w:start w:val="1"/>
      <w:numFmt w:val="lowerLetter"/>
      <w:lvlText w:val="%1)"/>
      <w:lvlJc w:val="left"/>
      <w:pPr>
        <w:ind w:left="2136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1902"/>
    <w:multiLevelType w:val="hybridMultilevel"/>
    <w:tmpl w:val="C8D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0415"/>
    <w:multiLevelType w:val="hybridMultilevel"/>
    <w:tmpl w:val="ACCC780A"/>
    <w:lvl w:ilvl="0" w:tplc="A1E08774">
      <w:start w:val="1"/>
      <w:numFmt w:val="bullet"/>
      <w:lvlText w:val=""/>
      <w:lvlJc w:val="left"/>
      <w:pPr>
        <w:tabs>
          <w:tab w:val="num" w:pos="1626"/>
        </w:tabs>
        <w:ind w:left="1626" w:hanging="21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4A337C7"/>
    <w:multiLevelType w:val="hybridMultilevel"/>
    <w:tmpl w:val="96EC7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F04D7"/>
    <w:multiLevelType w:val="hybridMultilevel"/>
    <w:tmpl w:val="F0FC9806"/>
    <w:lvl w:ilvl="0" w:tplc="84C2827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B5070"/>
    <w:multiLevelType w:val="hybridMultilevel"/>
    <w:tmpl w:val="9FD4EE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7E8"/>
    <w:multiLevelType w:val="hybridMultilevel"/>
    <w:tmpl w:val="E2E64F86"/>
    <w:lvl w:ilvl="0" w:tplc="64B0447E">
      <w:start w:val="1"/>
      <w:numFmt w:val="bullet"/>
      <w:lvlText w:val=""/>
      <w:lvlJc w:val="left"/>
      <w:pPr>
        <w:ind w:left="709" w:hanging="199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3D3C0C"/>
    <w:multiLevelType w:val="hybridMultilevel"/>
    <w:tmpl w:val="89FAA1E4"/>
    <w:lvl w:ilvl="0" w:tplc="3F783B7C">
      <w:start w:val="3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F0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36D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09F7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A69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1B31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118E"/>
    <w:rsid w:val="000F2F32"/>
    <w:rsid w:val="000F315D"/>
    <w:rsid w:val="000F4243"/>
    <w:rsid w:val="000F5A1A"/>
    <w:rsid w:val="000F6435"/>
    <w:rsid w:val="00100C1D"/>
    <w:rsid w:val="00101A48"/>
    <w:rsid w:val="00104235"/>
    <w:rsid w:val="00115040"/>
    <w:rsid w:val="00115AD4"/>
    <w:rsid w:val="0011603D"/>
    <w:rsid w:val="00120C6E"/>
    <w:rsid w:val="0012246E"/>
    <w:rsid w:val="00124F7C"/>
    <w:rsid w:val="001254AD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6EC2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144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23F1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0E6C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45B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1A1D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4F0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766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0BA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B5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7EF8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47DB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A08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551"/>
    <w:rsid w:val="0093797C"/>
    <w:rsid w:val="00941D66"/>
    <w:rsid w:val="00942468"/>
    <w:rsid w:val="0094398F"/>
    <w:rsid w:val="0094766C"/>
    <w:rsid w:val="00956D5E"/>
    <w:rsid w:val="009601FD"/>
    <w:rsid w:val="00960BD8"/>
    <w:rsid w:val="00960C91"/>
    <w:rsid w:val="00963C8F"/>
    <w:rsid w:val="00966240"/>
    <w:rsid w:val="00966798"/>
    <w:rsid w:val="009722B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695A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250A"/>
    <w:rsid w:val="00A44D2F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5E4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07FBE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443A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076BA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887"/>
    <w:rsid w:val="00E35D85"/>
    <w:rsid w:val="00E405F2"/>
    <w:rsid w:val="00E42842"/>
    <w:rsid w:val="00E501C2"/>
    <w:rsid w:val="00E52073"/>
    <w:rsid w:val="00E521A8"/>
    <w:rsid w:val="00E5309C"/>
    <w:rsid w:val="00E53978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95280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1452"/>
    <w:rsid w:val="00FE2A5C"/>
    <w:rsid w:val="00FE34F8"/>
    <w:rsid w:val="00FE3A35"/>
    <w:rsid w:val="00FE5860"/>
    <w:rsid w:val="00FE702D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BD13"/>
  <w15:docId w15:val="{418D82DD-5714-4622-861A-A534A4A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0609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9F7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BodyText">
    <w:name w:val="Body Text"/>
    <w:basedOn w:val="Normal"/>
    <w:link w:val="BodyTextChar"/>
    <w:semiHidden/>
    <w:rsid w:val="000609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semiHidden/>
    <w:rsid w:val="000609F7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512D1-2C70-4B4F-BA41-AD0B149E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Nikolina Pahanić Lugar</cp:lastModifiedBy>
  <cp:revision>3</cp:revision>
  <cp:lastPrinted>2018-01-10T08:24:00Z</cp:lastPrinted>
  <dcterms:created xsi:type="dcterms:W3CDTF">2020-04-09T11:49:00Z</dcterms:created>
  <dcterms:modified xsi:type="dcterms:W3CDTF">2020-04-09T11:58:00Z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